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     APPLICATION FOR TRADE CUSTOMER ACCOUNT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b w:val="1"/>
          <w:bCs w:val="1"/>
          <w:color w:val="ff0000"/>
          <w:sz w:val="40"/>
          <w:szCs w:val="40"/>
          <w:highlight w:val="white"/>
        </w:rPr>
      </w:pPr>
      <w:bookmarkStart w:colFirst="0" w:colLast="0" w:name="_q7jux5bgkofn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sz w:val="36"/>
          <w:szCs w:val="36"/>
          <w:rtl w:val="0"/>
        </w:rPr>
        <w:t xml:space="preserve">Prodoor Hardware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CUSTOMER DETAILS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Type of company: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□ Limited Company       □ Sole Trader         □  Partnership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Registration number: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Registered Office Address (if different from above)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Fax: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Purchasing contact: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Accounts contact: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TRADE REFERENCES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1: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Contact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Company 2: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Contact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Address: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Postcode: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BANK DETAILS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Bank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Branch: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Account number: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Sort code: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16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6327"/>
        <w:tblGridChange w:id="0">
          <w:tblGrid>
            <w:gridCol w:w="2689"/>
            <w:gridCol w:w="6327"/>
          </w:tblGrid>
        </w:tblGridChange>
      </w:tblGrid>
      <w:tr>
        <w:trPr>
          <w:cantSplit w:val="0"/>
          <w:trHeight w:val="1701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 hereby authorise</w:t>
            </w:r>
            <w:r w:rsidDel="00000000" w:rsidR="00000000" w:rsidRPr="00000000">
              <w:rPr>
                <w:i w:val="1"/>
                <w:iCs w:val="1"/>
                <w:color w:val="930289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-Prodoor Hardware-</w:t>
            </w:r>
            <w:r w:rsidDel="00000000" w:rsidR="00000000" w:rsidRPr="00000000">
              <w:rPr>
                <w:i w:val="1"/>
                <w:iCs w:val="1"/>
                <w:color w:val="2c3e7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to obtain references from the above, as and when appropriate. I agree to abide by the Terms and Conditions as set out by</w:t>
            </w:r>
            <w:r w:rsidDel="00000000" w:rsidR="00000000" w:rsidRPr="00000000">
              <w:rPr>
                <w:i w:val="1"/>
                <w:iCs w:val="1"/>
                <w:color w:val="fa570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-Prodoor Hardware</w:t>
            </w: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-</w:t>
            </w:r>
            <w:r w:rsidDel="00000000" w:rsidR="00000000" w:rsidRPr="00000000">
              <w:rPr>
                <w:i w:val="1"/>
                <w:iCs w:val="1"/>
                <w:color w:val="fa570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which include that all invoices are due to be paid within 30 days from the date of invoice, and that a Purchase Order must be given for services rendered.</w:t>
            </w:r>
          </w:p>
        </w:tc>
      </w:tr>
      <w:tr>
        <w:trPr>
          <w:cantSplit w:val="0"/>
          <w:trHeight w:val="436.875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Signed: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Printed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Position: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40" w:top="851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tabs>
        <w:tab w:val="center" w:leader="none" w:pos="4513"/>
        <w:tab w:val="right" w:leader="none" w:pos="9026"/>
      </w:tabs>
      <w:spacing w:after="0" w:line="240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color w:val="ff0000"/>
        <w:rtl w:val="0"/>
      </w:rPr>
      <w:t xml:space="preserve">Prodoor Hardware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color w:val="ff0000"/>
        <w:rtl w:val="0"/>
      </w:rPr>
      <w:t xml:space="preserve">07368800245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